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Ember &amp; Moss — Inventory Listing</w:t>
      </w:r>
    </w:p>
    <w:p>
      <w:r>
        <w:t>Generated October 16,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ID</w:t>
            </w:r>
          </w:p>
        </w:tc>
        <w:tc>
          <w:tcPr>
            <w:tcW w:type="dxa" w:w="1440"/>
          </w:tcPr>
          <w:p>
            <w:r>
              <w:t>Item Name</w:t>
            </w:r>
          </w:p>
        </w:tc>
        <w:tc>
          <w:tcPr>
            <w:tcW w:type="dxa" w:w="1440"/>
          </w:tcPr>
          <w:p>
            <w:r>
              <w:t>Category</w:t>
            </w:r>
          </w:p>
        </w:tc>
        <w:tc>
          <w:tcPr>
            <w:tcW w:type="dxa" w:w="1440"/>
          </w:tcPr>
          <w:p>
            <w:r>
              <w:t>Quantity</w:t>
            </w:r>
          </w:p>
        </w:tc>
        <w:tc>
          <w:tcPr>
            <w:tcW w:type="dxa" w:w="1440"/>
          </w:tcPr>
          <w:p>
            <w:r>
              <w:t>Dimensions</w:t>
            </w:r>
          </w:p>
        </w:tc>
        <w:tc>
          <w:tcPr>
            <w:tcW w:type="dxa" w:w="1440"/>
          </w:tcPr>
          <w:p>
            <w:r>
              <w:t>Monthly Rate ($)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Brown folding chair</w:t>
            </w:r>
          </w:p>
        </w:tc>
        <w:tc>
          <w:tcPr>
            <w:tcW w:type="dxa" w:w="1440"/>
          </w:tcPr>
          <w:p>
            <w:r>
              <w:t>seat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19x28x17</w:t>
            </w:r>
          </w:p>
        </w:tc>
        <w:tc>
          <w:tcPr>
            <w:tcW w:type="dxa" w:w="1440"/>
          </w:tcPr>
          <w:p>
            <w:r>
              <w:t>15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Desk light Oak</w:t>
            </w:r>
          </w:p>
        </w:tc>
        <w:tc>
          <w:tcPr>
            <w:tcW w:type="dxa" w:w="1440"/>
          </w:tcPr>
          <w:p>
            <w:r>
              <w:t>Office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30Hx60Wx32D</w:t>
            </w:r>
          </w:p>
        </w:tc>
        <w:tc>
          <w:tcPr>
            <w:tcW w:type="dxa" w:w="1440"/>
          </w:tcPr>
          <w:p>
            <w:r>
              <w:t>35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Floor Lamp</w:t>
            </w:r>
          </w:p>
        </w:tc>
        <w:tc>
          <w:tcPr>
            <w:tcW w:type="dxa" w:w="1440"/>
          </w:tcPr>
          <w:p>
            <w:r>
              <w:t>Lighting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{"height": 150, "width": 30, "depth": 30}</w:t>
            </w:r>
          </w:p>
        </w:tc>
        <w:tc>
          <w:tcPr>
            <w:tcW w:type="dxa" w:w="1440"/>
          </w:tcPr>
          <w:p>
            <w:r>
              <w:t>20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Marble Table</w:t>
            </w:r>
          </w:p>
        </w:tc>
        <w:tc>
          <w:tcPr>
            <w:tcW w:type="dxa" w:w="1440"/>
          </w:tcPr>
          <w:p>
            <w:r>
              <w:t>Tables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{"height": 45, "width": 60, "depth": 60}</w:t>
            </w:r>
          </w:p>
        </w:tc>
        <w:tc>
          <w:tcPr>
            <w:tcW w:type="dxa" w:w="1440"/>
          </w:tcPr>
          <w:p>
            <w:r>
              <w:t>35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Red Curved Sofa</w:t>
            </w:r>
          </w:p>
        </w:tc>
        <w:tc>
          <w:tcPr>
            <w:tcW w:type="dxa" w:w="1440"/>
          </w:tcPr>
          <w:p>
            <w:r>
              <w:t>Seating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43x43x72</w:t>
            </w:r>
          </w:p>
        </w:tc>
        <w:tc>
          <w:tcPr>
            <w:tcW w:type="dxa" w:w="1440"/>
          </w:tcPr>
          <w:p>
            <w:r>
              <w:t>45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Velvet Sofa</w:t>
            </w:r>
          </w:p>
        </w:tc>
        <w:tc>
          <w:tcPr>
            <w:tcW w:type="dxa" w:w="1440"/>
          </w:tcPr>
          <w:p>
            <w:r>
              <w:t>Seating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{"height": 80, "width": 200, "depth": 90}</w:t>
            </w:r>
          </w:p>
        </w:tc>
        <w:tc>
          <w:tcPr>
            <w:tcW w:type="dxa" w:w="1440"/>
          </w:tcPr>
          <w:p>
            <w:r>
              <w:t>45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